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5CEE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44"/>
          <w:szCs w:val="44"/>
        </w:rPr>
      </w:pPr>
      <w:r w:rsidRPr="0007546B">
        <w:rPr>
          <w:rFonts w:ascii="Calibri" w:hAnsi="Calibri"/>
          <w:sz w:val="44"/>
          <w:szCs w:val="44"/>
        </w:rPr>
        <w:t xml:space="preserve">Vollmacht zur Vertretung in </w:t>
      </w:r>
    </w:p>
    <w:p w14:paraId="00E41978" w14:textId="02F5B3FD" w:rsidR="00C23A3A" w:rsidRP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44"/>
          <w:szCs w:val="44"/>
        </w:rPr>
      </w:pPr>
      <w:r w:rsidRPr="0007546B">
        <w:rPr>
          <w:rFonts w:ascii="Calibri" w:hAnsi="Calibri"/>
          <w:sz w:val="44"/>
          <w:szCs w:val="44"/>
        </w:rPr>
        <w:t>besoldungs-, verso</w:t>
      </w:r>
      <w:r>
        <w:rPr>
          <w:rFonts w:ascii="Calibri" w:hAnsi="Calibri"/>
          <w:sz w:val="44"/>
          <w:szCs w:val="44"/>
        </w:rPr>
        <w:t xml:space="preserve">rgungs- und beihilferechtliche </w:t>
      </w:r>
      <w:r w:rsidRPr="0007546B">
        <w:rPr>
          <w:rFonts w:ascii="Calibri" w:hAnsi="Calibri"/>
          <w:sz w:val="44"/>
          <w:szCs w:val="44"/>
        </w:rPr>
        <w:t>Angelegenheiten</w:t>
      </w:r>
    </w:p>
    <w:p w14:paraId="3FF664D3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524B5954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238C51F1" w14:textId="7449F6BA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Aus aktuellem Anlass möchten wir Sie auf das </w:t>
      </w:r>
      <w:r w:rsidR="00F2702F">
        <w:rPr>
          <w:rFonts w:ascii="Calibri" w:hAnsi="Calibri"/>
          <w:sz w:val="24"/>
        </w:rPr>
        <w:t xml:space="preserve">o.g. </w:t>
      </w:r>
      <w:r w:rsidR="00FE7C48">
        <w:rPr>
          <w:rFonts w:ascii="Calibri" w:hAnsi="Calibri"/>
          <w:sz w:val="24"/>
        </w:rPr>
        <w:t xml:space="preserve">Formular </w:t>
      </w:r>
      <w:r w:rsidR="00F9181B">
        <w:rPr>
          <w:rFonts w:ascii="Calibri" w:hAnsi="Calibri"/>
          <w:sz w:val="24"/>
        </w:rPr>
        <w:t>aufmerksam machen.</w:t>
      </w:r>
      <w:r>
        <w:rPr>
          <w:rFonts w:ascii="Calibri" w:hAnsi="Calibri"/>
          <w:sz w:val="24"/>
        </w:rPr>
        <w:t xml:space="preserve"> </w:t>
      </w:r>
    </w:p>
    <w:p w14:paraId="69F6E3C7" w14:textId="7AADF5D1" w:rsidR="0007546B" w:rsidRDefault="00F9181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Für den Fall, dass</w:t>
      </w:r>
      <w:r w:rsidR="00F2702F">
        <w:rPr>
          <w:rFonts w:ascii="Calibri" w:hAnsi="Calibri"/>
          <w:sz w:val="24"/>
        </w:rPr>
        <w:t xml:space="preserve"> Sie nicht mehr in Lage sind, die besoldungs-, versorgungs- und beihilferechtlichen Angelegenheiten selbstständig zu e</w:t>
      </w:r>
      <w:r>
        <w:rPr>
          <w:rFonts w:ascii="Calibri" w:hAnsi="Calibri"/>
          <w:sz w:val="24"/>
        </w:rPr>
        <w:t>rledigen, ist es sinnvoll, einer</w:t>
      </w:r>
      <w:r w:rsidR="00F2702F">
        <w:rPr>
          <w:rFonts w:ascii="Calibri" w:hAnsi="Calibri"/>
          <w:sz w:val="24"/>
        </w:rPr>
        <w:t xml:space="preserve"> Ihnen nahestehende</w:t>
      </w:r>
      <w:r>
        <w:rPr>
          <w:rFonts w:ascii="Calibri" w:hAnsi="Calibri"/>
          <w:sz w:val="24"/>
        </w:rPr>
        <w:t>n</w:t>
      </w:r>
      <w:r w:rsidR="00F2702F">
        <w:rPr>
          <w:rFonts w:ascii="Calibri" w:hAnsi="Calibri"/>
          <w:sz w:val="24"/>
        </w:rPr>
        <w:t xml:space="preserve"> Person eine Vollmacht zu </w:t>
      </w:r>
      <w:r>
        <w:rPr>
          <w:rFonts w:ascii="Calibri" w:hAnsi="Calibri"/>
          <w:sz w:val="24"/>
        </w:rPr>
        <w:t>erteilen. D</w:t>
      </w:r>
      <w:r w:rsidR="00F2702F">
        <w:rPr>
          <w:rFonts w:ascii="Calibri" w:hAnsi="Calibri"/>
          <w:sz w:val="24"/>
        </w:rPr>
        <w:t>ie</w:t>
      </w:r>
      <w:r>
        <w:rPr>
          <w:rFonts w:ascii="Calibri" w:hAnsi="Calibri"/>
          <w:sz w:val="24"/>
        </w:rPr>
        <w:t>se könnte - im schlimmsten Fall -</w:t>
      </w:r>
      <w:r w:rsidR="00F2702F">
        <w:rPr>
          <w:rFonts w:ascii="Calibri" w:hAnsi="Calibri"/>
          <w:sz w:val="24"/>
        </w:rPr>
        <w:t xml:space="preserve"> auch</w:t>
      </w:r>
      <w:r>
        <w:rPr>
          <w:rFonts w:ascii="Calibri" w:hAnsi="Calibri"/>
          <w:sz w:val="24"/>
        </w:rPr>
        <w:t xml:space="preserve"> über den Tod hinaus gelten und erleichtert den Hinterbliebenen Einiges.</w:t>
      </w:r>
    </w:p>
    <w:p w14:paraId="124A50E9" w14:textId="77777777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480EAE92" w14:textId="31293C83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Die bevollmächtigte Per</w:t>
      </w:r>
      <w:r w:rsidR="00F9181B">
        <w:rPr>
          <w:rFonts w:ascii="Calibri" w:hAnsi="Calibri"/>
          <w:sz w:val="24"/>
        </w:rPr>
        <w:t>son kann dann im Bedarfsfall u.a.</w:t>
      </w:r>
      <w:r>
        <w:rPr>
          <w:rFonts w:ascii="Calibri" w:hAnsi="Calibri"/>
          <w:sz w:val="24"/>
        </w:rPr>
        <w:t xml:space="preserve"> dem Dienstleistungszentrum Personal des Landes Schleswig-Holstein</w:t>
      </w:r>
      <w:r w:rsidR="00F9181B">
        <w:rPr>
          <w:rFonts w:ascii="Calibri" w:hAnsi="Calibri"/>
          <w:sz w:val="24"/>
        </w:rPr>
        <w:t xml:space="preserve"> gegenüber </w:t>
      </w:r>
      <w:r>
        <w:rPr>
          <w:rFonts w:ascii="Calibri" w:hAnsi="Calibri"/>
          <w:sz w:val="24"/>
        </w:rPr>
        <w:t xml:space="preserve">Ihre Interessen vertreten. </w:t>
      </w:r>
      <w:bookmarkStart w:id="0" w:name="_GoBack"/>
      <w:bookmarkEnd w:id="0"/>
    </w:p>
    <w:p w14:paraId="593049B7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5DAC36F4" w14:textId="5013581E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Der Link zu der Seite lautet: </w:t>
      </w:r>
    </w:p>
    <w:p w14:paraId="32C5246E" w14:textId="77777777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3AD9C95E" w14:textId="607C4CD1" w:rsidR="0007546B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 w:rsidRPr="00F2702F">
        <w:rPr>
          <w:rFonts w:ascii="Calibri" w:hAnsi="Calibri"/>
          <w:sz w:val="24"/>
        </w:rPr>
        <w:t>http://www.schleswig-holstein.de/DE/Landesregierung/DLZP/Service/service_node.html</w:t>
      </w:r>
    </w:p>
    <w:p w14:paraId="500F00FA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11284DAB" w14:textId="56D384C0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bzw. </w:t>
      </w:r>
    </w:p>
    <w:p w14:paraId="523859A2" w14:textId="77777777" w:rsidR="00F2702F" w:rsidRDefault="00F2702F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6AA54AE3" w14:textId="3A4C0D25" w:rsidR="0007546B" w:rsidRDefault="007A15E0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 w:rsidRPr="007A15E0">
        <w:rPr>
          <w:rFonts w:ascii="Calibri" w:hAnsi="Calibri"/>
          <w:sz w:val="24"/>
        </w:rPr>
        <w:t>http://www.schleswig-holstein.de/DE/Fachinhalte/B/beihilferecht/Downloads/vollmachtVertretung.pdf;jsessionid=D919E406C120F605E0C450F6041A06C2?__blob=publicationFile&amp;v=4</w:t>
      </w:r>
    </w:p>
    <w:p w14:paraId="74C27D9C" w14:textId="77777777" w:rsidR="0007546B" w:rsidRDefault="0007546B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p w14:paraId="179DE024" w14:textId="4F628A3A" w:rsidR="005515D5" w:rsidRDefault="005515D5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Für Ihre private Krankenversicherung benötigen Sie ebenfalls eine entsprechende Vollmacht. Die jeweiligen Formulare </w:t>
      </w:r>
      <w:r w:rsidR="00F9181B">
        <w:rPr>
          <w:rFonts w:ascii="Calibri" w:hAnsi="Calibri"/>
          <w:sz w:val="24"/>
        </w:rPr>
        <w:t>erhalten Sie</w:t>
      </w:r>
      <w:r>
        <w:rPr>
          <w:rFonts w:ascii="Calibri" w:hAnsi="Calibri"/>
          <w:sz w:val="24"/>
        </w:rPr>
        <w:t xml:space="preserve"> dort. </w:t>
      </w:r>
    </w:p>
    <w:p w14:paraId="00F56202" w14:textId="77777777" w:rsidR="005515D5" w:rsidRPr="00F2460D" w:rsidRDefault="005515D5" w:rsidP="00F2460D">
      <w:pPr>
        <w:tabs>
          <w:tab w:val="left" w:pos="284"/>
          <w:tab w:val="left" w:pos="567"/>
          <w:tab w:val="left" w:pos="851"/>
          <w:tab w:val="decimal" w:pos="5103"/>
        </w:tabs>
        <w:jc w:val="both"/>
        <w:rPr>
          <w:rFonts w:ascii="Calibri" w:hAnsi="Calibri"/>
          <w:sz w:val="24"/>
        </w:rPr>
      </w:pPr>
    </w:p>
    <w:sectPr w:rsidR="005515D5" w:rsidRPr="00F2460D" w:rsidSect="00E61CF3">
      <w:headerReference w:type="default" r:id="rId8"/>
      <w:footerReference w:type="default" r:id="rId9"/>
      <w:pgSz w:w="11906" w:h="16838"/>
      <w:pgMar w:top="2835" w:right="1417" w:bottom="1134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1B8FD" w14:textId="77777777" w:rsidR="00EF13A5" w:rsidRDefault="00EF13A5">
      <w:r>
        <w:separator/>
      </w:r>
    </w:p>
  </w:endnote>
  <w:endnote w:type="continuationSeparator" w:id="0">
    <w:p w14:paraId="5EFA3F74" w14:textId="77777777" w:rsidR="00EF13A5" w:rsidRDefault="00E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08"/>
      <w:gridCol w:w="4320"/>
    </w:tblGrid>
    <w:tr w:rsidR="000E4B40" w:rsidRPr="00A72A83" w14:paraId="42E23E11" w14:textId="77777777" w:rsidTr="005D0DFF">
      <w:tc>
        <w:tcPr>
          <w:tcW w:w="5508" w:type="dxa"/>
        </w:tcPr>
        <w:p w14:paraId="72A1D544" w14:textId="0A6AFFDE" w:rsidR="000E4B40" w:rsidRPr="004202AB" w:rsidRDefault="000E4B40" w:rsidP="007A15E0">
          <w:pPr>
            <w:pStyle w:val="Fuzeile"/>
            <w:tabs>
              <w:tab w:val="clear" w:pos="9072"/>
            </w:tabs>
            <w:ind w:right="-546"/>
            <w:rPr>
              <w:rFonts w:ascii="Arial" w:hAnsi="Arial"/>
              <w:b/>
            </w:rPr>
          </w:pPr>
        </w:p>
      </w:tc>
      <w:tc>
        <w:tcPr>
          <w:tcW w:w="4320" w:type="dxa"/>
        </w:tcPr>
        <w:p w14:paraId="457F87CB" w14:textId="77777777" w:rsidR="000E4B40" w:rsidRDefault="000E4B40" w:rsidP="005D0DF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VLBS Landesgeschäftsstelle:</w:t>
          </w:r>
        </w:p>
        <w:p w14:paraId="48894B7D" w14:textId="77777777" w:rsidR="000E4B40" w:rsidRPr="00BC418D" w:rsidRDefault="000E4B40" w:rsidP="005D0DF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Muhliusstr</w:t>
          </w:r>
          <w:proofErr w:type="spellEnd"/>
          <w:r>
            <w:rPr>
              <w:rFonts w:ascii="Arial" w:hAnsi="Arial"/>
              <w:b/>
            </w:rPr>
            <w:t xml:space="preserve">. </w:t>
          </w:r>
          <w:r w:rsidRPr="00BC418D">
            <w:rPr>
              <w:rFonts w:ascii="Arial" w:hAnsi="Arial"/>
              <w:b/>
            </w:rPr>
            <w:t>65, 24103 Kiel</w:t>
          </w:r>
        </w:p>
        <w:p w14:paraId="5621E4F5" w14:textId="77777777" w:rsidR="000E4B40" w:rsidRPr="00BC418D" w:rsidRDefault="000E4B40" w:rsidP="005D0DF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</w:rPr>
          </w:pPr>
          <w:r w:rsidRPr="00BC418D">
            <w:rPr>
              <w:rFonts w:ascii="Arial" w:hAnsi="Arial"/>
              <w:b/>
            </w:rPr>
            <w:t>Tel. 0431-678686, Fax 0431-8881537</w:t>
          </w:r>
        </w:p>
        <w:p w14:paraId="6D597014" w14:textId="2439A438" w:rsidR="000E4B40" w:rsidRDefault="000E4B40" w:rsidP="005D0DF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 </w:t>
          </w:r>
          <w:r w:rsidR="0030045B">
            <w:rPr>
              <w:rFonts w:ascii="Arial" w:hAnsi="Arial"/>
              <w:b/>
              <w:color w:val="000080"/>
            </w:rPr>
            <w:t>www.vlbs.sh</w:t>
          </w:r>
        </w:p>
        <w:p w14:paraId="1B2DB0BF" w14:textId="7474CFCC" w:rsidR="000E4B40" w:rsidRPr="00BC418D" w:rsidRDefault="000E4B40" w:rsidP="005D0DF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lang w:val="it-IT"/>
            </w:rPr>
          </w:pPr>
          <w:r w:rsidRPr="00BC418D">
            <w:rPr>
              <w:rFonts w:ascii="Arial" w:hAnsi="Arial"/>
              <w:b/>
              <w:lang w:val="it-IT"/>
            </w:rPr>
            <w:t xml:space="preserve">E-Mail </w:t>
          </w:r>
          <w:r w:rsidR="0030045B">
            <w:rPr>
              <w:rFonts w:ascii="Arial" w:hAnsi="Arial"/>
              <w:b/>
              <w:color w:val="000080"/>
              <w:lang w:val="it-IT"/>
            </w:rPr>
            <w:t>info@vlbs.sh</w:t>
          </w:r>
        </w:p>
      </w:tc>
    </w:tr>
  </w:tbl>
  <w:p w14:paraId="7C73F23B" w14:textId="77777777" w:rsidR="000E4B40" w:rsidRPr="00A72A83" w:rsidRDefault="000E4B4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1991" w14:textId="77777777" w:rsidR="00EF13A5" w:rsidRDefault="00EF13A5">
      <w:r>
        <w:separator/>
      </w:r>
    </w:p>
  </w:footnote>
  <w:footnote w:type="continuationSeparator" w:id="0">
    <w:p w14:paraId="63EE8B9D" w14:textId="77777777" w:rsidR="00EF13A5" w:rsidRDefault="00E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BF43" w14:textId="10D7FFC0" w:rsidR="000E4B40" w:rsidRDefault="00F2460D">
    <w:pPr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015C08" wp14:editId="4C0B9D99">
          <wp:simplePos x="0" y="0"/>
          <wp:positionH relativeFrom="column">
            <wp:posOffset>4338955</wp:posOffset>
          </wp:positionH>
          <wp:positionV relativeFrom="paragraph">
            <wp:posOffset>62230</wp:posOffset>
          </wp:positionV>
          <wp:extent cx="2019300" cy="752475"/>
          <wp:effectExtent l="0" t="0" r="0" b="9525"/>
          <wp:wrapTight wrapText="bothSides">
            <wp:wrapPolygon edited="0">
              <wp:start x="0" y="0"/>
              <wp:lineTo x="0" y="21327"/>
              <wp:lineTo x="21396" y="21327"/>
              <wp:lineTo x="21396" y="0"/>
              <wp:lineTo x="0" y="0"/>
            </wp:wrapPolygon>
          </wp:wrapTight>
          <wp:docPr id="2" name="Grafik 2" descr="VLBS-Logo_mit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BS-Logo_mit-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06FAB" w14:textId="61DC6566" w:rsidR="000E4B40" w:rsidRDefault="000E4B40" w:rsidP="001739E3">
    <w:pPr>
      <w:ind w:right="2592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Verband der Lehrerinnen und Lehrer</w:t>
    </w:r>
    <w:r w:rsidR="008E58FB">
      <w:rPr>
        <w:rFonts w:ascii="Arial" w:hAnsi="Arial"/>
        <w:b/>
        <w:sz w:val="28"/>
      </w:rPr>
      <w:t xml:space="preserve"> </w:t>
    </w:r>
  </w:p>
  <w:p w14:paraId="740C9328" w14:textId="77777777" w:rsidR="000E4B40" w:rsidRDefault="000E4B40" w:rsidP="00856787">
    <w:pPr>
      <w:ind w:right="2592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an Berufsbildenden Schulen</w:t>
    </w:r>
  </w:p>
  <w:p w14:paraId="21765AB9" w14:textId="77777777" w:rsidR="000E4B40" w:rsidRDefault="000E4B40" w:rsidP="00856787">
    <w:pPr>
      <w:ind w:right="2592"/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in Schleswig-Holstein e.V.</w:t>
    </w:r>
  </w:p>
  <w:p w14:paraId="548321FB" w14:textId="77777777" w:rsidR="000E4B40" w:rsidRDefault="000E4B40" w:rsidP="003E45E9">
    <w:pPr>
      <w:pStyle w:val="Kopfzeile"/>
      <w:tabs>
        <w:tab w:val="clear" w:pos="4536"/>
        <w:tab w:val="clear" w:pos="9072"/>
        <w:tab w:val="left" w:pos="1335"/>
      </w:tabs>
    </w:pPr>
    <w:r>
      <w:tab/>
    </w:r>
  </w:p>
  <w:p w14:paraId="45BB6B8E" w14:textId="77777777" w:rsidR="000E4B40" w:rsidRDefault="000E4B40">
    <w:pPr>
      <w:pStyle w:val="Kopfzeile"/>
      <w:tabs>
        <w:tab w:val="clear" w:pos="4536"/>
        <w:tab w:val="clear" w:pos="9072"/>
      </w:tabs>
      <w:ind w:right="-546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TIME \@ "dddd, d. MMMM yyyy" </w:instrText>
    </w:r>
    <w:r>
      <w:rPr>
        <w:rFonts w:ascii="Arial" w:hAnsi="Arial"/>
      </w:rPr>
      <w:fldChar w:fldCharType="separate"/>
    </w:r>
    <w:r w:rsidR="00F9181B">
      <w:rPr>
        <w:rFonts w:ascii="Arial" w:hAnsi="Arial"/>
        <w:noProof/>
      </w:rPr>
      <w:t>Donnerstag, 5. Oktober 2017</w:t>
    </w:r>
    <w:r>
      <w:rPr>
        <w:rFonts w:ascii="Arial" w:hAnsi="Arial"/>
      </w:rPr>
      <w:fldChar w:fldCharType="end"/>
    </w:r>
  </w:p>
  <w:p w14:paraId="421A0A77" w14:textId="099DA26B" w:rsidR="000E4B40" w:rsidRPr="00F2460D" w:rsidRDefault="000E4B40" w:rsidP="00F2460D">
    <w:pPr>
      <w:pStyle w:val="berschrift2"/>
      <w:spacing w:before="360" w:after="0"/>
      <w:rPr>
        <w:sz w:val="10"/>
        <w:szCs w:val="10"/>
      </w:rPr>
    </w:pPr>
    <w:r w:rsidRPr="00F2460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C6626" wp14:editId="3F5778D3">
              <wp:simplePos x="0" y="0"/>
              <wp:positionH relativeFrom="column">
                <wp:posOffset>4849495</wp:posOffset>
              </wp:positionH>
              <wp:positionV relativeFrom="paragraph">
                <wp:posOffset>41910</wp:posOffset>
              </wp:positionV>
              <wp:extent cx="1371600" cy="81572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15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1943" w14:textId="77777777" w:rsidR="000E4B40" w:rsidRDefault="000E4B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480"/>
                            <w:ind w:right="-1009"/>
                            <w:rPr>
                              <w:color w:val="99CCFF"/>
                            </w:rPr>
                          </w:pPr>
                          <w:r w:rsidRPr="00F81D9A">
                            <w:rPr>
                              <w:rFonts w:ascii="Arial" w:hAnsi="Arial"/>
                              <w:b/>
                              <w:smallCaps/>
                              <w:color w:val="99CCFF"/>
                              <w:sz w:val="144"/>
                            </w:rPr>
                            <w:t xml:space="preserve">  VLBS Mitteilung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C6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85pt;margin-top:3.3pt;width:108pt;height:6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8fRQIAAEkEAAAOAAAAZHJzL2Uyb0RvYy54bWysVMmO2zAMvRfoPwi6O17GWRzEGWQtCkwX&#10;YKYfoMhybNQWVUmJPSj676XkJE3bW9GLYInkI/ke6cVj3zbkLLSpQeY0HkWUCMmhqOUxp19e9sGM&#10;EmOZLFgDUuT0VRj6uHz7ZtGpuUiggqYQmiCINPNO5bSyVs3D0PBKtMyMQAmJxhJ0yyxe9TEsNOsQ&#10;vW3CJIomYQe6UBq4MAZft4ORLj1+WQpuP5WlEZY0OcXarD+1Pw/uDJcLNj9qpqqaX8pg/1BFy2qJ&#10;SW9QW2YZOen6L6i25hoMlHbEoQ2hLGsufA/YTRz90c1zxZTwvSA5Rt1oMv8Pln88f9akLlA7SiRr&#10;UaIX0Vuyhp7Ejp1OmTk6PSt0sz0+O0/XqVFPwL8aImFTMXkUK62hqwQrsDofGd6FDjjGgRy6D1Bg&#10;Gnay4IH6UrcOEMkgiI4qvd6UcaVwl/JhGk8iNHG0zeLxNIm9diGbX8OVNvadgJa4j5xqlN7Ds/OT&#10;sdgIul5dXDYJ+7ppvPyN/O0BHYcXTI6hzubK8Gp+z6JsN9vN0iBNJrsgjYoiWO03aTDZx9Px9mG7&#10;2WzjH8NU3QXFSRqtkyzYT2bTIC3TcZBNo1kQxdk6m0Rplm73PghTX5N69hxhA3W2P/QXNQ5QvCKP&#10;GoZhxuXDD3cmUySow1nOqfl2YlpQ0ryXKEcWp6kbfn9JkTy86HvL4d7CJK8AV8RSMnxu7LAwJ6Xr&#10;Y4XJhgGQsEIJy9qT67QeCkOm3QXn1XN+2S23EPd37/XrD7D8CQAA//8DAFBLAwQUAAYACAAAACEA&#10;4sr9PuAAAAAKAQAADwAAAGRycy9kb3ducmV2LnhtbEyPQU+DQBCF7yb+h82YeLNLaQKCLI3R2MSL&#10;aVEP3hZ2BCI7i+y20H/veNLjy/vy5ptiu9hBnHDyvSMF61UEAqlxpqdWwdvr080tCB80GT04QgVn&#10;9LAtLy8KnRs30wFPVWgFj5DPtYIuhDGX0jcdWu1XbkTi7tNNVgeOUyvNpGcet4OMoyiRVvfEFzo9&#10;4kOHzVd1tAre65fzcBg3H1E/P++X3fe+ety1Sl1fLfd3IAIu4Q+GX31Wh5Kdanck48WgIE02KaMK&#10;kgQE91maca4ZjLN1DLIs5P8Xyh8AAAD//wMAUEsBAi0AFAAGAAgAAAAhALaDOJL+AAAA4QEAABMA&#10;AAAAAAAAAAAAAAAAAAAAAFtDb250ZW50X1R5cGVzXS54bWxQSwECLQAUAAYACAAAACEAOP0h/9YA&#10;AACUAQAACwAAAAAAAAAAAAAAAAAvAQAAX3JlbHMvLnJlbHNQSwECLQAUAAYACAAAACEAEwv/H0UC&#10;AABJBAAADgAAAAAAAAAAAAAAAAAuAgAAZHJzL2Uyb0RvYy54bWxQSwECLQAUAAYACAAAACEA4sr9&#10;PuAAAAAKAQAADwAAAAAAAAAAAAAAAACfBAAAZHJzL2Rvd25yZXYueG1sUEsFBgAAAAAEAAQA8wAA&#10;AKwFAAAAAA==&#10;" filled="f" stroked="f">
              <v:textbox style="layout-flow:vertical;mso-layout-flow-alt:bottom-to-top">
                <w:txbxContent>
                  <w:p w14:paraId="19C31943" w14:textId="77777777" w:rsidR="000E4B40" w:rsidRDefault="000E4B4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480"/>
                      <w:ind w:right="-1009"/>
                      <w:rPr>
                        <w:color w:val="99CCFF"/>
                      </w:rPr>
                    </w:pPr>
                    <w:r w:rsidRPr="00F81D9A">
                      <w:rPr>
                        <w:rFonts w:ascii="Arial" w:hAnsi="Arial"/>
                        <w:b/>
                        <w:smallCaps/>
                        <w:color w:val="99CCFF"/>
                        <w:sz w:val="144"/>
                      </w:rPr>
                      <w:t xml:space="preserve">  VLBS Mitteilung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AB2CA1"/>
    <w:multiLevelType w:val="hybridMultilevel"/>
    <w:tmpl w:val="8D5EB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6E3"/>
    <w:multiLevelType w:val="hybridMultilevel"/>
    <w:tmpl w:val="0ACE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684D"/>
    <w:multiLevelType w:val="hybridMultilevel"/>
    <w:tmpl w:val="BA58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0DE4"/>
    <w:multiLevelType w:val="hybridMultilevel"/>
    <w:tmpl w:val="4288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696A"/>
    <w:multiLevelType w:val="hybridMultilevel"/>
    <w:tmpl w:val="8910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700"/>
    <w:multiLevelType w:val="hybridMultilevel"/>
    <w:tmpl w:val="C31C7A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81711B"/>
    <w:multiLevelType w:val="hybridMultilevel"/>
    <w:tmpl w:val="C5A8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2A68"/>
    <w:multiLevelType w:val="hybridMultilevel"/>
    <w:tmpl w:val="3328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6ACB"/>
    <w:multiLevelType w:val="hybridMultilevel"/>
    <w:tmpl w:val="51AA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17B4E"/>
    <w:multiLevelType w:val="hybridMultilevel"/>
    <w:tmpl w:val="580A0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CE4"/>
    <w:multiLevelType w:val="hybridMultilevel"/>
    <w:tmpl w:val="FCD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4DA0"/>
    <w:multiLevelType w:val="hybridMultilevel"/>
    <w:tmpl w:val="641E4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7"/>
    <w:rsid w:val="00002C2B"/>
    <w:rsid w:val="00002D69"/>
    <w:rsid w:val="00005F8A"/>
    <w:rsid w:val="00007405"/>
    <w:rsid w:val="00011411"/>
    <w:rsid w:val="000118AC"/>
    <w:rsid w:val="00020FCD"/>
    <w:rsid w:val="000226E2"/>
    <w:rsid w:val="00034B26"/>
    <w:rsid w:val="00051352"/>
    <w:rsid w:val="00053A65"/>
    <w:rsid w:val="00057D3C"/>
    <w:rsid w:val="000644F9"/>
    <w:rsid w:val="0007546B"/>
    <w:rsid w:val="00082E8A"/>
    <w:rsid w:val="000A17EA"/>
    <w:rsid w:val="000A36ED"/>
    <w:rsid w:val="000B2B77"/>
    <w:rsid w:val="000B7F02"/>
    <w:rsid w:val="000C10F2"/>
    <w:rsid w:val="000C26AB"/>
    <w:rsid w:val="000E4B40"/>
    <w:rsid w:val="000F481B"/>
    <w:rsid w:val="000F6720"/>
    <w:rsid w:val="0010484C"/>
    <w:rsid w:val="00114D0D"/>
    <w:rsid w:val="00120D46"/>
    <w:rsid w:val="0012171D"/>
    <w:rsid w:val="00121744"/>
    <w:rsid w:val="0012303E"/>
    <w:rsid w:val="00123650"/>
    <w:rsid w:val="00124061"/>
    <w:rsid w:val="00130141"/>
    <w:rsid w:val="00141C4F"/>
    <w:rsid w:val="001739E3"/>
    <w:rsid w:val="00184F79"/>
    <w:rsid w:val="001A3272"/>
    <w:rsid w:val="001B0458"/>
    <w:rsid w:val="001B12E2"/>
    <w:rsid w:val="001B2327"/>
    <w:rsid w:val="001B6CBB"/>
    <w:rsid w:val="001E09C7"/>
    <w:rsid w:val="001F113E"/>
    <w:rsid w:val="001F366D"/>
    <w:rsid w:val="001F3AAC"/>
    <w:rsid w:val="001F5317"/>
    <w:rsid w:val="001F559B"/>
    <w:rsid w:val="00207968"/>
    <w:rsid w:val="00220DC0"/>
    <w:rsid w:val="002248B0"/>
    <w:rsid w:val="00227D4A"/>
    <w:rsid w:val="00233A24"/>
    <w:rsid w:val="002748F9"/>
    <w:rsid w:val="0029081C"/>
    <w:rsid w:val="00294EB3"/>
    <w:rsid w:val="00296B44"/>
    <w:rsid w:val="002B57C3"/>
    <w:rsid w:val="002C221E"/>
    <w:rsid w:val="002C279A"/>
    <w:rsid w:val="002C4F13"/>
    <w:rsid w:val="002D72EB"/>
    <w:rsid w:val="002E7D2C"/>
    <w:rsid w:val="002F22C9"/>
    <w:rsid w:val="002F5925"/>
    <w:rsid w:val="0030045B"/>
    <w:rsid w:val="00302501"/>
    <w:rsid w:val="00306824"/>
    <w:rsid w:val="00306BC3"/>
    <w:rsid w:val="00307FFE"/>
    <w:rsid w:val="00313A53"/>
    <w:rsid w:val="003204B2"/>
    <w:rsid w:val="00330B99"/>
    <w:rsid w:val="003471E0"/>
    <w:rsid w:val="00366CF0"/>
    <w:rsid w:val="003703D4"/>
    <w:rsid w:val="003771D2"/>
    <w:rsid w:val="003A4A5D"/>
    <w:rsid w:val="003B1042"/>
    <w:rsid w:val="003B20E5"/>
    <w:rsid w:val="003B30FE"/>
    <w:rsid w:val="003D5B8C"/>
    <w:rsid w:val="003E1BC7"/>
    <w:rsid w:val="003E45E9"/>
    <w:rsid w:val="003F38A4"/>
    <w:rsid w:val="004202AB"/>
    <w:rsid w:val="00431239"/>
    <w:rsid w:val="00435F19"/>
    <w:rsid w:val="004403D1"/>
    <w:rsid w:val="00445D89"/>
    <w:rsid w:val="00467642"/>
    <w:rsid w:val="00467EDC"/>
    <w:rsid w:val="00473916"/>
    <w:rsid w:val="004822D1"/>
    <w:rsid w:val="00484BCD"/>
    <w:rsid w:val="00492033"/>
    <w:rsid w:val="004A43B6"/>
    <w:rsid w:val="004A6389"/>
    <w:rsid w:val="004C1A2A"/>
    <w:rsid w:val="004C1B64"/>
    <w:rsid w:val="004D4FA1"/>
    <w:rsid w:val="004E0F45"/>
    <w:rsid w:val="004E2399"/>
    <w:rsid w:val="004E4978"/>
    <w:rsid w:val="00503720"/>
    <w:rsid w:val="00510379"/>
    <w:rsid w:val="005133FE"/>
    <w:rsid w:val="00526482"/>
    <w:rsid w:val="0053505D"/>
    <w:rsid w:val="0053700F"/>
    <w:rsid w:val="005429F8"/>
    <w:rsid w:val="00545BC8"/>
    <w:rsid w:val="0055045D"/>
    <w:rsid w:val="005515D5"/>
    <w:rsid w:val="0055644B"/>
    <w:rsid w:val="005645BE"/>
    <w:rsid w:val="00566B8E"/>
    <w:rsid w:val="00592972"/>
    <w:rsid w:val="00596CAE"/>
    <w:rsid w:val="00597BC9"/>
    <w:rsid w:val="005A6AB4"/>
    <w:rsid w:val="005C3416"/>
    <w:rsid w:val="005D0DFF"/>
    <w:rsid w:val="005D25FC"/>
    <w:rsid w:val="005D486A"/>
    <w:rsid w:val="005E0E94"/>
    <w:rsid w:val="005E420E"/>
    <w:rsid w:val="005E5FD4"/>
    <w:rsid w:val="005F55E2"/>
    <w:rsid w:val="00603B8D"/>
    <w:rsid w:val="00623019"/>
    <w:rsid w:val="006244F6"/>
    <w:rsid w:val="00637B87"/>
    <w:rsid w:val="00645BCD"/>
    <w:rsid w:val="006478BA"/>
    <w:rsid w:val="006527CB"/>
    <w:rsid w:val="0065308F"/>
    <w:rsid w:val="00657F49"/>
    <w:rsid w:val="006723EA"/>
    <w:rsid w:val="00680D6C"/>
    <w:rsid w:val="00687F33"/>
    <w:rsid w:val="006B32B1"/>
    <w:rsid w:val="006B6217"/>
    <w:rsid w:val="006C5060"/>
    <w:rsid w:val="006C5E19"/>
    <w:rsid w:val="006D0CED"/>
    <w:rsid w:val="006F2A6F"/>
    <w:rsid w:val="00701ED8"/>
    <w:rsid w:val="0070418A"/>
    <w:rsid w:val="00716471"/>
    <w:rsid w:val="007205CE"/>
    <w:rsid w:val="00753A58"/>
    <w:rsid w:val="00756019"/>
    <w:rsid w:val="00770B62"/>
    <w:rsid w:val="00793E25"/>
    <w:rsid w:val="0079751A"/>
    <w:rsid w:val="007A15E0"/>
    <w:rsid w:val="007B223E"/>
    <w:rsid w:val="007B658A"/>
    <w:rsid w:val="007C2811"/>
    <w:rsid w:val="007C33CA"/>
    <w:rsid w:val="007C57D1"/>
    <w:rsid w:val="007D0734"/>
    <w:rsid w:val="007D551B"/>
    <w:rsid w:val="007E30DD"/>
    <w:rsid w:val="007F565C"/>
    <w:rsid w:val="007F5FEB"/>
    <w:rsid w:val="007F78F4"/>
    <w:rsid w:val="007F7E25"/>
    <w:rsid w:val="007F7FA4"/>
    <w:rsid w:val="008203EA"/>
    <w:rsid w:val="00830356"/>
    <w:rsid w:val="00837E59"/>
    <w:rsid w:val="00844C95"/>
    <w:rsid w:val="0084525D"/>
    <w:rsid w:val="00855C99"/>
    <w:rsid w:val="00856787"/>
    <w:rsid w:val="008568EC"/>
    <w:rsid w:val="00857431"/>
    <w:rsid w:val="00884581"/>
    <w:rsid w:val="008A5904"/>
    <w:rsid w:val="008C5689"/>
    <w:rsid w:val="008D26AD"/>
    <w:rsid w:val="008D6055"/>
    <w:rsid w:val="008D7FD0"/>
    <w:rsid w:val="008E58FB"/>
    <w:rsid w:val="00900186"/>
    <w:rsid w:val="00903A03"/>
    <w:rsid w:val="00905BBD"/>
    <w:rsid w:val="009158B1"/>
    <w:rsid w:val="00924716"/>
    <w:rsid w:val="00926EB0"/>
    <w:rsid w:val="009361BC"/>
    <w:rsid w:val="00950700"/>
    <w:rsid w:val="00956877"/>
    <w:rsid w:val="009570D7"/>
    <w:rsid w:val="00964FD8"/>
    <w:rsid w:val="00972F1B"/>
    <w:rsid w:val="00975AA2"/>
    <w:rsid w:val="00976C7B"/>
    <w:rsid w:val="00990B08"/>
    <w:rsid w:val="00992186"/>
    <w:rsid w:val="00996D5E"/>
    <w:rsid w:val="009A1A00"/>
    <w:rsid w:val="009B355B"/>
    <w:rsid w:val="009B690F"/>
    <w:rsid w:val="009C0C00"/>
    <w:rsid w:val="009C2686"/>
    <w:rsid w:val="009C3703"/>
    <w:rsid w:val="009C643F"/>
    <w:rsid w:val="009C6D85"/>
    <w:rsid w:val="009D6359"/>
    <w:rsid w:val="009D6751"/>
    <w:rsid w:val="009E23DD"/>
    <w:rsid w:val="009E4058"/>
    <w:rsid w:val="009E686B"/>
    <w:rsid w:val="009F351C"/>
    <w:rsid w:val="009F5964"/>
    <w:rsid w:val="00A06FCD"/>
    <w:rsid w:val="00A14033"/>
    <w:rsid w:val="00A16EE5"/>
    <w:rsid w:val="00A20170"/>
    <w:rsid w:val="00A21762"/>
    <w:rsid w:val="00A25D38"/>
    <w:rsid w:val="00A33375"/>
    <w:rsid w:val="00A54083"/>
    <w:rsid w:val="00A6169A"/>
    <w:rsid w:val="00A63225"/>
    <w:rsid w:val="00A70216"/>
    <w:rsid w:val="00A72A83"/>
    <w:rsid w:val="00A80143"/>
    <w:rsid w:val="00A96B67"/>
    <w:rsid w:val="00AA36A6"/>
    <w:rsid w:val="00AB5D37"/>
    <w:rsid w:val="00AB709F"/>
    <w:rsid w:val="00AC46C3"/>
    <w:rsid w:val="00AC490C"/>
    <w:rsid w:val="00AE42B9"/>
    <w:rsid w:val="00AF316C"/>
    <w:rsid w:val="00AF6E04"/>
    <w:rsid w:val="00B03716"/>
    <w:rsid w:val="00B03723"/>
    <w:rsid w:val="00B063EC"/>
    <w:rsid w:val="00B17933"/>
    <w:rsid w:val="00B50747"/>
    <w:rsid w:val="00B62440"/>
    <w:rsid w:val="00B64881"/>
    <w:rsid w:val="00B672D4"/>
    <w:rsid w:val="00B73F9F"/>
    <w:rsid w:val="00B7432C"/>
    <w:rsid w:val="00B77009"/>
    <w:rsid w:val="00B82236"/>
    <w:rsid w:val="00B876C8"/>
    <w:rsid w:val="00B90C2B"/>
    <w:rsid w:val="00B91EE0"/>
    <w:rsid w:val="00B938D3"/>
    <w:rsid w:val="00B9406A"/>
    <w:rsid w:val="00B9589D"/>
    <w:rsid w:val="00B97273"/>
    <w:rsid w:val="00BA1FF1"/>
    <w:rsid w:val="00BA688B"/>
    <w:rsid w:val="00BA7480"/>
    <w:rsid w:val="00BC418D"/>
    <w:rsid w:val="00BD52C7"/>
    <w:rsid w:val="00BD7316"/>
    <w:rsid w:val="00BE417F"/>
    <w:rsid w:val="00BF128E"/>
    <w:rsid w:val="00BF3E75"/>
    <w:rsid w:val="00C01DAE"/>
    <w:rsid w:val="00C02627"/>
    <w:rsid w:val="00C06217"/>
    <w:rsid w:val="00C071E6"/>
    <w:rsid w:val="00C23A3A"/>
    <w:rsid w:val="00C2675B"/>
    <w:rsid w:val="00C26CA8"/>
    <w:rsid w:val="00C2716C"/>
    <w:rsid w:val="00C319DF"/>
    <w:rsid w:val="00C31FB6"/>
    <w:rsid w:val="00C41163"/>
    <w:rsid w:val="00C45BA7"/>
    <w:rsid w:val="00C561F9"/>
    <w:rsid w:val="00C56ED7"/>
    <w:rsid w:val="00C615F6"/>
    <w:rsid w:val="00C92F91"/>
    <w:rsid w:val="00CA7C47"/>
    <w:rsid w:val="00CB28C4"/>
    <w:rsid w:val="00CB4538"/>
    <w:rsid w:val="00CD2FF5"/>
    <w:rsid w:val="00CE35F6"/>
    <w:rsid w:val="00D026C2"/>
    <w:rsid w:val="00D07E00"/>
    <w:rsid w:val="00D10018"/>
    <w:rsid w:val="00D138EB"/>
    <w:rsid w:val="00D171C9"/>
    <w:rsid w:val="00D2064D"/>
    <w:rsid w:val="00D22FCB"/>
    <w:rsid w:val="00D4141B"/>
    <w:rsid w:val="00D5310A"/>
    <w:rsid w:val="00D6049B"/>
    <w:rsid w:val="00D66136"/>
    <w:rsid w:val="00D70DBB"/>
    <w:rsid w:val="00D72DFD"/>
    <w:rsid w:val="00D8082D"/>
    <w:rsid w:val="00DB03EE"/>
    <w:rsid w:val="00DB08C8"/>
    <w:rsid w:val="00DC152D"/>
    <w:rsid w:val="00DC7F04"/>
    <w:rsid w:val="00DD180F"/>
    <w:rsid w:val="00DD3CFA"/>
    <w:rsid w:val="00DD5914"/>
    <w:rsid w:val="00DD6045"/>
    <w:rsid w:val="00DE2F4B"/>
    <w:rsid w:val="00DE49F7"/>
    <w:rsid w:val="00DE7F2E"/>
    <w:rsid w:val="00DF28EF"/>
    <w:rsid w:val="00DF5A9B"/>
    <w:rsid w:val="00DF68FB"/>
    <w:rsid w:val="00E148F1"/>
    <w:rsid w:val="00E244C9"/>
    <w:rsid w:val="00E45FF7"/>
    <w:rsid w:val="00E502A3"/>
    <w:rsid w:val="00E57FA8"/>
    <w:rsid w:val="00E6140A"/>
    <w:rsid w:val="00E61CF3"/>
    <w:rsid w:val="00E832B7"/>
    <w:rsid w:val="00E9232E"/>
    <w:rsid w:val="00EA39E4"/>
    <w:rsid w:val="00EA3C27"/>
    <w:rsid w:val="00EB6EB9"/>
    <w:rsid w:val="00ED3813"/>
    <w:rsid w:val="00EE6E18"/>
    <w:rsid w:val="00EE761A"/>
    <w:rsid w:val="00EF13A5"/>
    <w:rsid w:val="00EF359B"/>
    <w:rsid w:val="00F07CD5"/>
    <w:rsid w:val="00F13993"/>
    <w:rsid w:val="00F13E55"/>
    <w:rsid w:val="00F20076"/>
    <w:rsid w:val="00F20910"/>
    <w:rsid w:val="00F20918"/>
    <w:rsid w:val="00F22495"/>
    <w:rsid w:val="00F2460D"/>
    <w:rsid w:val="00F2702F"/>
    <w:rsid w:val="00F30DAF"/>
    <w:rsid w:val="00F34BC3"/>
    <w:rsid w:val="00F44F3A"/>
    <w:rsid w:val="00F501C4"/>
    <w:rsid w:val="00F516E1"/>
    <w:rsid w:val="00F61C91"/>
    <w:rsid w:val="00F61EEB"/>
    <w:rsid w:val="00F6745E"/>
    <w:rsid w:val="00F72A4C"/>
    <w:rsid w:val="00F81D9A"/>
    <w:rsid w:val="00F9181B"/>
    <w:rsid w:val="00F9198D"/>
    <w:rsid w:val="00FB6312"/>
    <w:rsid w:val="00FE14A9"/>
    <w:rsid w:val="00FE467C"/>
    <w:rsid w:val="00FE57BB"/>
    <w:rsid w:val="00FE7C4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FA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FFE"/>
    <w:rPr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307FF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497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AE42B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67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BC2717-A0F8-4778-98B4-E003AEE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Verbandsmitteilung</vt:lpstr>
    </vt:vector>
  </TitlesOfParts>
  <Company>dbb - VLBS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Verbandsmitteilung</dc:title>
  <dc:subject>Vordruck mit Logo</dc:subject>
  <dc:creator>Manzke</dc:creator>
  <cp:keywords/>
  <dc:description/>
  <cp:lastModifiedBy>Birke Pfeiffer</cp:lastModifiedBy>
  <cp:revision>3</cp:revision>
  <cp:lastPrinted>2014-10-09T08:15:00Z</cp:lastPrinted>
  <dcterms:created xsi:type="dcterms:W3CDTF">2017-10-05T10:44:00Z</dcterms:created>
  <dcterms:modified xsi:type="dcterms:W3CDTF">2017-10-05T11:03:00Z</dcterms:modified>
</cp:coreProperties>
</file>